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PostgreSQL</w:t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1 - Introdução (todos)</w:t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2 - Armazenamento e file structure (Alexandre)</w:t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3 - </w:t>
      </w:r>
      <w:r w:rsidDel="00000000" w:rsidR="00000000" w:rsidRPr="00000000">
        <w:rPr>
          <w:color w:val="212121"/>
          <w:rtl w:val="0"/>
        </w:rPr>
        <w:t xml:space="preserve">Indexação e hashing (Jessica)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4 - Processamento e otimização de perguntas (Pedro)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Infos EasyChair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DBMS/SGBD: PostgreSQL</w:t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Title: The Growth of PostgreSQL</w:t>
      </w:r>
    </w:p>
    <w:p w:rsidR="00000000" w:rsidDel="00000000" w:rsidP="00000000" w:rsidRDefault="00000000" w:rsidRPr="00000000" w14:paraId="0000000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Abstract: In the last years, PostgreSQL has assumed a huge importance by being adopted by many companies. In this article we will explain and understand the reasons behind this by covering/exploring how it manages the storage, the indexing and the processing of information, and compare it with the way Oracle handles these topics.</w:t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Keywords: PostgreSQL, SQL, relational database, object-relational database, open-source, efficiency, speed</w:t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1 - Introduction</w:t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TODO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Introduction to the article (</w:t>
      </w:r>
      <w:r w:rsidDel="00000000" w:rsidR="00000000" w:rsidRPr="00000000">
        <w:rPr>
          <w:i w:val="1"/>
          <w:rtl w:val="0"/>
        </w:rPr>
        <w:t xml:space="preserve">Breve introdução ao artigo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Framing of the work (</w:t>
      </w:r>
      <w:r w:rsidDel="00000000" w:rsidR="00000000" w:rsidRPr="00000000">
        <w:rPr>
          <w:i w:val="1"/>
          <w:rtl w:val="0"/>
        </w:rPr>
        <w:t xml:space="preserve">Enquadramento do trabalho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1.1 - Structure</w:t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TODO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Explain the structure of the article (chapters/topics) (</w:t>
      </w:r>
      <w:r w:rsidDel="00000000" w:rsidR="00000000" w:rsidRPr="00000000">
        <w:rPr>
          <w:i w:val="1"/>
          <w:rtl w:val="0"/>
        </w:rPr>
        <w:t xml:space="preserve">Explicação da estrutura do documento)</w:t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1.2 - History</w:t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Back in 1986, POSTGRES (which stands for Post Ingres) started being developed by Michael Stonebraker using the ideias of Ingres.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Later, in 1994, Andrew Yu and Jolly Chen added an SQL language interpreter to the project using a different name, Postgres95, and published it as open-source. This version had a lot of improvements, such as:</w:t>
      </w:r>
    </w:p>
    <w:p w:rsidR="00000000" w:rsidDel="00000000" w:rsidP="00000000" w:rsidRDefault="00000000" w:rsidRPr="00000000" w14:paraId="0000001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- The query language PostQUEL was replaced by SQL;</w:t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- The interaction interface was renewed by replacing the monitor program by the psql program;</w:t>
      </w:r>
    </w:p>
    <w:p w:rsidR="00000000" w:rsidDel="00000000" w:rsidP="00000000" w:rsidRDefault="00000000" w:rsidRPr="00000000" w14:paraId="0000002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Following all these and more improvements, it was clear that the name Postgres95 would not last long in time, and so it was renamed to PostgreSQL as a way to reflect the new SQL capability of POSTGRES.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